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0AF" w:rsidRPr="00523D93" w:rsidRDefault="002710AF" w:rsidP="002710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523D93">
        <w:rPr>
          <w:rFonts w:ascii="Times New Roman" w:eastAsia="Times New Roman" w:hAnsi="Times New Roman" w:cs="Times New Roman"/>
          <w:b/>
          <w:bCs/>
        </w:rPr>
        <w:t>Аннотация рабочей программы</w:t>
      </w:r>
    </w:p>
    <w:tbl>
      <w:tblPr>
        <w:tblpPr w:leftFromText="180" w:rightFromText="180" w:vertAnchor="text" w:horzAnchor="margin" w:tblpXSpec="right" w:tblpY="707"/>
        <w:tblOverlap w:val="never"/>
        <w:tblW w:w="972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836"/>
        <w:gridCol w:w="2057"/>
        <w:gridCol w:w="5829"/>
      </w:tblGrid>
      <w:tr w:rsidR="002710AF" w:rsidRPr="00523D93" w:rsidTr="00067FFB">
        <w:trPr>
          <w:trHeight w:hRule="exact" w:val="1425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2710AF" w:rsidRPr="00523D93" w:rsidRDefault="002710AF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Название рабочей программы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2710AF" w:rsidRPr="00523D93" w:rsidRDefault="002710AF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Срок, на который разработана рабочая программа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AF" w:rsidRPr="00523D93" w:rsidRDefault="002710AF" w:rsidP="00C059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Краткая характеристика программы</w:t>
            </w:r>
          </w:p>
        </w:tc>
      </w:tr>
      <w:tr w:rsidR="002710AF" w:rsidRPr="00523D93" w:rsidTr="00067FFB">
        <w:trPr>
          <w:trHeight w:hRule="exact" w:val="11697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710AF" w:rsidRPr="00523D93" w:rsidRDefault="002710AF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РАБОЧАЯ ПРОГРАММА</w:t>
            </w:r>
          </w:p>
          <w:p w:rsidR="002710AF" w:rsidRPr="00523D93" w:rsidRDefault="002710AF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учебного предмета </w:t>
            </w:r>
          </w:p>
          <w:p w:rsidR="002710AF" w:rsidRPr="00523D93" w:rsidRDefault="00067FFB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«Математика - 2</w:t>
            </w:r>
            <w:r w:rsidR="002710AF"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»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710AF" w:rsidRPr="00523D93" w:rsidRDefault="002710AF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 год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AF" w:rsidRPr="00AF22CE" w:rsidRDefault="002710AF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</w:t>
            </w:r>
            <w:r w:rsidR="00802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программа по математике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уровне основного общего образования </w:t>
            </w:r>
            <w:r w:rsidRPr="00AF2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составлена с учетом:</w:t>
            </w:r>
          </w:p>
          <w:p w:rsidR="002710AF" w:rsidRPr="00AF22CE" w:rsidRDefault="002710AF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2710AF" w:rsidRPr="00AF22CE" w:rsidRDefault="002710AF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22.03.2021 № 115;</w:t>
            </w:r>
          </w:p>
          <w:p w:rsidR="002710AF" w:rsidRPr="00AF22CE" w:rsidRDefault="002710AF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ФГОС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основного общего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образования,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утвержденным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приказом</w:t>
            </w:r>
          </w:p>
          <w:p w:rsidR="002710AF" w:rsidRPr="00AF22CE" w:rsidRDefault="002710AF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31.05.2021 № 287 (далее - ФГОС Н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ОО);</w:t>
            </w:r>
          </w:p>
          <w:p w:rsidR="002710AF" w:rsidRDefault="002710AF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        УМК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Г.В.Дорофеев,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Т.Н.Миракова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Т.Б.Бука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«Издательство «Просвещение», 2019.</w:t>
            </w:r>
          </w:p>
          <w:p w:rsidR="002710AF" w:rsidRPr="002710AF" w:rsidRDefault="002710AF" w:rsidP="002710A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2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абочая программа формируются с учетом рабочей программы воспитания.</w:t>
            </w:r>
          </w:p>
          <w:p w:rsidR="002710AF" w:rsidRDefault="002710AF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AF22CE">
              <w:rPr>
                <w:rFonts w:ascii="Times New Roman" w:hAnsi="Times New Roman" w:cs="Times New Roman"/>
                <w:sz w:val="24"/>
              </w:rPr>
              <w:t>Учебный предмет «</w:t>
            </w:r>
            <w:r>
              <w:rPr>
                <w:rFonts w:ascii="Times New Roman" w:hAnsi="Times New Roman" w:cs="Times New Roman"/>
                <w:sz w:val="24"/>
              </w:rPr>
              <w:t>Математика</w:t>
            </w:r>
            <w:r w:rsidR="007F1E1C">
              <w:rPr>
                <w:rFonts w:ascii="Times New Roman" w:hAnsi="Times New Roman" w:cs="Times New Roman"/>
                <w:sz w:val="24"/>
              </w:rPr>
              <w:t>»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F22CE">
              <w:rPr>
                <w:rFonts w:ascii="Times New Roman" w:hAnsi="Times New Roman" w:cs="Times New Roman"/>
                <w:sz w:val="24"/>
              </w:rPr>
              <w:t xml:space="preserve">изучается обязательно со </w:t>
            </w:r>
            <w:r>
              <w:rPr>
                <w:rFonts w:ascii="Times New Roman" w:hAnsi="Times New Roman" w:cs="Times New Roman"/>
                <w:sz w:val="24"/>
              </w:rPr>
              <w:t>2 по 11 класс. На этапе начального</w:t>
            </w:r>
            <w:r w:rsidRPr="00AF22CE">
              <w:rPr>
                <w:rFonts w:ascii="Times New Roman" w:hAnsi="Times New Roman" w:cs="Times New Roman"/>
                <w:sz w:val="24"/>
              </w:rPr>
              <w:t xml:space="preserve"> общего образования минимально допустимое количество учебных часов, выделяемых на изу</w:t>
            </w:r>
            <w:r>
              <w:rPr>
                <w:rFonts w:ascii="Times New Roman" w:hAnsi="Times New Roman" w:cs="Times New Roman"/>
                <w:sz w:val="24"/>
              </w:rPr>
              <w:t>чение математики</w:t>
            </w:r>
            <w:r w:rsidRPr="00AF22CE">
              <w:rPr>
                <w:rFonts w:ascii="Times New Roman" w:hAnsi="Times New Roman" w:cs="Times New Roman"/>
                <w:sz w:val="24"/>
              </w:rPr>
              <w:t>, —</w:t>
            </w:r>
            <w:r>
              <w:rPr>
                <w:rFonts w:ascii="Times New Roman" w:hAnsi="Times New Roman" w:cs="Times New Roman"/>
                <w:sz w:val="24"/>
              </w:rPr>
              <w:t xml:space="preserve">4 </w:t>
            </w:r>
            <w:r w:rsidRPr="00AF22CE">
              <w:rPr>
                <w:rFonts w:ascii="Times New Roman" w:hAnsi="Times New Roman" w:cs="Times New Roman"/>
                <w:sz w:val="24"/>
              </w:rPr>
              <w:t>час</w:t>
            </w:r>
            <w:r>
              <w:rPr>
                <w:rFonts w:ascii="Times New Roman" w:hAnsi="Times New Roman" w:cs="Times New Roman"/>
                <w:sz w:val="24"/>
              </w:rPr>
              <w:t xml:space="preserve">а </w:t>
            </w:r>
            <w:r w:rsidR="00E16F80">
              <w:rPr>
                <w:rFonts w:ascii="Times New Roman" w:hAnsi="Times New Roman" w:cs="Times New Roman"/>
                <w:sz w:val="24"/>
              </w:rPr>
              <w:t xml:space="preserve">в неделю, что составляет по 136 </w:t>
            </w:r>
            <w:r>
              <w:rPr>
                <w:rFonts w:ascii="Times New Roman" w:hAnsi="Times New Roman" w:cs="Times New Roman"/>
                <w:sz w:val="24"/>
              </w:rPr>
              <w:t>учебных часа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F22CE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  <w:p w:rsidR="00067FFB" w:rsidRPr="00067FFB" w:rsidRDefault="00067FFB" w:rsidP="00067FF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067FFB">
              <w:rPr>
                <w:color w:val="000000"/>
              </w:rPr>
              <w:t>Изучение математики начального общего образования базового уровня направлено на достижение следующих целей:</w:t>
            </w:r>
          </w:p>
          <w:p w:rsidR="00067FFB" w:rsidRPr="00067FFB" w:rsidRDefault="00067FFB" w:rsidP="00067FF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067FFB">
              <w:rPr>
                <w:color w:val="000000"/>
              </w:rPr>
              <w:t>-развитие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      </w:r>
          </w:p>
          <w:p w:rsidR="00067FFB" w:rsidRPr="00067FFB" w:rsidRDefault="00067FFB" w:rsidP="00067FF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067FFB">
              <w:rPr>
                <w:color w:val="000000"/>
              </w:rPr>
              <w:t>-освоение основ математических знаний, формирование первоначальных представлений о математике;</w:t>
            </w:r>
          </w:p>
          <w:p w:rsidR="00067FFB" w:rsidRPr="00067FFB" w:rsidRDefault="00067FFB" w:rsidP="00067FF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067FFB">
              <w:rPr>
                <w:color w:val="000000"/>
              </w:rPr>
              <w:t>-воспитание интереса к математике, стремления использовать математические знания в повседневной жизни.</w:t>
            </w:r>
          </w:p>
          <w:p w:rsidR="00067FFB" w:rsidRPr="00067FFB" w:rsidRDefault="00067FFB" w:rsidP="00067FF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067FFB" w:rsidRDefault="00067FFB" w:rsidP="00067FFB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067FFB" w:rsidRDefault="00067FFB" w:rsidP="00067FFB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-развитие математической грамотности учащихся, в том числе умение работать с информацией в различных знаково-символических формах одновременно с формированием коммуникативных УУД;</w:t>
            </w:r>
          </w:p>
          <w:p w:rsidR="00067FFB" w:rsidRDefault="00067FFB" w:rsidP="00067FFB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-формирование у детей потребности и возможностей самосовершенствования</w:t>
            </w:r>
          </w:p>
          <w:p w:rsidR="002710AF" w:rsidRPr="00AF22CE" w:rsidRDefault="002710AF" w:rsidP="00C059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10AF" w:rsidRPr="00523D93" w:rsidRDefault="002710AF" w:rsidP="00C059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726CDC" w:rsidRDefault="00726CDC"/>
    <w:sectPr w:rsidR="00726CDC" w:rsidSect="00726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0AF"/>
    <w:rsid w:val="00067FFB"/>
    <w:rsid w:val="00134B49"/>
    <w:rsid w:val="001A2026"/>
    <w:rsid w:val="002710AF"/>
    <w:rsid w:val="002D16D3"/>
    <w:rsid w:val="00666F27"/>
    <w:rsid w:val="00726CDC"/>
    <w:rsid w:val="007F1E1C"/>
    <w:rsid w:val="008025F1"/>
    <w:rsid w:val="008C7B3E"/>
    <w:rsid w:val="00E16F80"/>
    <w:rsid w:val="00FB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2710AF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paragraph" w:styleId="a3">
    <w:name w:val="Normal (Web)"/>
    <w:basedOn w:val="a"/>
    <w:uiPriority w:val="99"/>
    <w:unhideWhenUsed/>
    <w:rsid w:val="00067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5</cp:revision>
  <dcterms:created xsi:type="dcterms:W3CDTF">2022-09-04T18:48:00Z</dcterms:created>
  <dcterms:modified xsi:type="dcterms:W3CDTF">2023-08-24T09:34:00Z</dcterms:modified>
</cp:coreProperties>
</file>